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C8" w:rsidRDefault="00BE00C8" w:rsidP="00BE00C8">
      <w:pPr>
        <w:spacing w:line="4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江苏交工投资有限公司股东会提案表</w:t>
      </w:r>
    </w:p>
    <w:p w:rsidR="00BE00C8" w:rsidRDefault="00BE00C8" w:rsidP="00BE00C8">
      <w:pPr>
        <w:wordWrap w:val="0"/>
        <w:spacing w:line="420" w:lineRule="exact"/>
        <w:ind w:firstLine="437"/>
        <w:jc w:val="right"/>
      </w:pPr>
      <w:r>
        <w:rPr>
          <w:rFonts w:hint="eastAsia"/>
        </w:rPr>
        <w:t>提案编号（</w:t>
      </w:r>
      <w:r>
        <w:rPr>
          <w:rFonts w:hint="eastAsia"/>
        </w:rPr>
        <w:t xml:space="preserve">     </w:t>
      </w:r>
      <w:r>
        <w:rPr>
          <w:rFonts w:hint="eastAsia"/>
        </w:rPr>
        <w:t>）第</w:t>
      </w:r>
      <w:r>
        <w:t xml:space="preserve">    </w:t>
      </w:r>
      <w:r>
        <w:rPr>
          <w:rFonts w:hint="eastAsia"/>
        </w:rPr>
        <w:t>号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514"/>
      </w:tblGrid>
      <w:tr w:rsidR="00BE00C8" w:rsidTr="006224C6">
        <w:trPr>
          <w:trHeight w:val="71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提案议题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</w:tc>
      </w:tr>
      <w:tr w:rsidR="00BE00C8" w:rsidTr="006224C6">
        <w:trPr>
          <w:trHeight w:val="520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提案理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由阐述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和决议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（草案）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的主要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rPr>
                <w:kern w:val="0"/>
                <w:sz w:val="24"/>
              </w:rPr>
            </w:pPr>
          </w:p>
        </w:tc>
      </w:tr>
      <w:tr w:rsidR="00BE00C8" w:rsidTr="006224C6">
        <w:trPr>
          <w:trHeight w:val="1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随案提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交的有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关材料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8" w:rsidRDefault="00BE00C8" w:rsidP="006224C6">
            <w:pPr>
              <w:numPr>
                <w:ilvl w:val="0"/>
                <w:numId w:val="1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决议（草案）文本；</w:t>
            </w:r>
          </w:p>
          <w:p w:rsidR="00BE00C8" w:rsidRDefault="00BE00C8" w:rsidP="006224C6">
            <w:pPr>
              <w:numPr>
                <w:ilvl w:val="0"/>
                <w:numId w:val="1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其他相关材料。</w:t>
            </w:r>
          </w:p>
        </w:tc>
      </w:tr>
      <w:tr w:rsidR="00BE00C8" w:rsidTr="006224C6">
        <w:trPr>
          <w:trHeight w:val="109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提议股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东签名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0C8" w:rsidRDefault="00BE00C8" w:rsidP="006224C6">
            <w:pPr>
              <w:wordWrap w:val="0"/>
              <w:ind w:right="735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BE00C8" w:rsidTr="006224C6">
        <w:trPr>
          <w:trHeight w:val="13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提案送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达董事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会日期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8" w:rsidRDefault="00BE00C8" w:rsidP="006224C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本提案于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时送达董事会。</w:t>
            </w:r>
          </w:p>
          <w:p w:rsidR="00BE00C8" w:rsidRDefault="00BE00C8" w:rsidP="006224C6">
            <w:pPr>
              <w:ind w:firstLineChars="1800" w:firstLine="43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董事会秘书签收：</w:t>
            </w:r>
          </w:p>
        </w:tc>
      </w:tr>
      <w:tr w:rsidR="00BE00C8" w:rsidTr="006224C6">
        <w:trPr>
          <w:trHeight w:val="141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董事会</w:t>
            </w:r>
          </w:p>
          <w:p w:rsidR="00BE00C8" w:rsidRDefault="00BE00C8" w:rsidP="006224C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C8" w:rsidRDefault="00BE00C8" w:rsidP="006224C6">
            <w:pPr>
              <w:rPr>
                <w:kern w:val="0"/>
                <w:sz w:val="24"/>
              </w:rPr>
            </w:pPr>
          </w:p>
          <w:p w:rsidR="00BE00C8" w:rsidRDefault="00BE00C8" w:rsidP="006224C6">
            <w:pPr>
              <w:ind w:firstLineChars="2200" w:firstLine="5280"/>
              <w:rPr>
                <w:kern w:val="0"/>
                <w:sz w:val="24"/>
              </w:rPr>
            </w:pPr>
          </w:p>
          <w:p w:rsidR="00BE00C8" w:rsidRDefault="00BE00C8" w:rsidP="006224C6">
            <w:pPr>
              <w:ind w:firstLineChars="2200" w:firstLine="52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董事长：</w:t>
            </w:r>
          </w:p>
          <w:p w:rsidR="00BE00C8" w:rsidRDefault="00BE00C8" w:rsidP="006224C6">
            <w:pPr>
              <w:ind w:firstLineChars="2200" w:firstLine="5280"/>
              <w:rPr>
                <w:kern w:val="0"/>
                <w:sz w:val="24"/>
              </w:rPr>
            </w:pPr>
          </w:p>
          <w:p w:rsidR="00BE00C8" w:rsidRDefault="00BE00C8" w:rsidP="006224C6">
            <w:pPr>
              <w:ind w:firstLineChars="2450" w:firstLine="58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BE00C8" w:rsidRDefault="00BE00C8" w:rsidP="00BE00C8">
      <w:pPr>
        <w:spacing w:line="400" w:lineRule="exact"/>
        <w:rPr>
          <w:sz w:val="24"/>
        </w:rPr>
      </w:pPr>
    </w:p>
    <w:p w:rsidR="00BE00C8" w:rsidRDefault="00BE00C8" w:rsidP="00BE00C8">
      <w:pPr>
        <w:spacing w:line="400" w:lineRule="exac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、本提案采用一案（一事）一表，一个股东提交多项提案的应分别填写；</w:t>
      </w:r>
    </w:p>
    <w:p w:rsidR="00607961" w:rsidRPr="00BE00C8" w:rsidRDefault="00BE00C8" w:rsidP="00BE00C8">
      <w:pPr>
        <w:spacing w:line="400" w:lineRule="exact"/>
        <w:rPr>
          <w:sz w:val="24"/>
        </w:rPr>
      </w:pPr>
      <w:r>
        <w:rPr>
          <w:sz w:val="24"/>
        </w:rPr>
        <w:t xml:space="preserve">    2</w:t>
      </w:r>
      <w:r>
        <w:rPr>
          <w:rFonts w:hint="eastAsia"/>
          <w:sz w:val="24"/>
        </w:rPr>
        <w:t>、法人股东提议的，必须由法定代表人签名、单位盖章。</w:t>
      </w:r>
    </w:p>
    <w:sectPr w:rsidR="00607961" w:rsidRPr="00BE00C8" w:rsidSect="0060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4323"/>
    <w:multiLevelType w:val="hybridMultilevel"/>
    <w:tmpl w:val="912CBE76"/>
    <w:lvl w:ilvl="0" w:tplc="076287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0C8"/>
    <w:rsid w:val="00607961"/>
    <w:rsid w:val="009C75E9"/>
    <w:rsid w:val="00BE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练祝云</dc:creator>
  <cp:lastModifiedBy>练祝云</cp:lastModifiedBy>
  <cp:revision>1</cp:revision>
  <dcterms:created xsi:type="dcterms:W3CDTF">2018-06-01T08:18:00Z</dcterms:created>
  <dcterms:modified xsi:type="dcterms:W3CDTF">2018-06-01T08:19:00Z</dcterms:modified>
</cp:coreProperties>
</file>